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page" w:horzAnchor="page" w:tblpX="0" w:tblpY="0"/>
        <w:tblW w:w="9936.0" w:type="dxa"/>
        <w:jc w:val="left"/>
        <w:tblBorders>
          <w:bottom w:color="000000" w:space="0" w:sz="4" w:val="single"/>
        </w:tblBorders>
        <w:tblLayout w:type="fixed"/>
        <w:tblLook w:val="0600"/>
      </w:tblPr>
      <w:tblGrid>
        <w:gridCol w:w="9936"/>
        <w:tblGridChange w:id="0">
          <w:tblGrid>
            <w:gridCol w:w="9936"/>
          </w:tblGrid>
        </w:tblGridChange>
      </w:tblGrid>
      <w:tr>
        <w:trPr>
          <w:cantSplit w:val="0"/>
          <w:trHeight w:val="1340.83984375" w:hRule="atLeast"/>
          <w:tblHeader w:val="0"/>
        </w:trPr>
        <w:tc>
          <w:tcPr>
            <w:tcBorders>
              <w:bottom w:color="ffffff" w:space="0" w:sz="4" w:val="single"/>
            </w:tcBorders>
          </w:tcPr>
          <w:p w:rsidR="00000000" w:rsidDel="00000000" w:rsidP="00000000" w:rsidRDefault="00000000" w:rsidRPr="00000000" w14:paraId="00000002">
            <w:pPr>
              <w:pStyle w:val="Title"/>
              <w:ind w:left="1440" w:firstLine="0"/>
              <w:jc w:val="center"/>
              <w:rPr>
                <w:color w:val="000000"/>
                <w:sz w:val="44"/>
                <w:szCs w:val="44"/>
              </w:rPr>
            </w:pPr>
            <w:r w:rsidDel="00000000" w:rsidR="00000000" w:rsidRPr="00000000">
              <w:rPr>
                <w:rtl w:val="0"/>
              </w:rPr>
            </w:r>
          </w:p>
          <w:p w:rsidR="00000000" w:rsidDel="00000000" w:rsidP="00000000" w:rsidRDefault="00000000" w:rsidRPr="00000000" w14:paraId="00000003">
            <w:pPr>
              <w:pStyle w:val="Title"/>
              <w:ind w:left="3600" w:hanging="990"/>
              <w:jc w:val="center"/>
              <w:rPr>
                <w:color w:val="000000"/>
                <w:sz w:val="44"/>
                <w:szCs w:val="44"/>
              </w:rPr>
            </w:pPr>
            <w:r w:rsidDel="00000000" w:rsidR="00000000" w:rsidRPr="00000000">
              <w:rPr>
                <w:color w:val="000000"/>
                <w:sz w:val="44"/>
                <w:szCs w:val="44"/>
                <w:rtl w:val="0"/>
              </w:rPr>
              <w:t xml:space="preserve">Christian Wilcox             </w:t>
            </w:r>
          </w:p>
        </w:tc>
      </w:tr>
    </w:tbl>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(731) 225-3208 | cwilcox504@gmail.com | </w:t>
      </w:r>
      <w:hyperlink r:id="rId7">
        <w:r w:rsidDel="00000000" w:rsidR="00000000" w:rsidRPr="00000000">
          <w:rPr>
            <w:rFonts w:ascii="Cambria" w:cs="Cambria" w:eastAsia="Cambria" w:hAnsi="Cambria"/>
            <w:b w:val="0"/>
            <w:bCs w:val="0"/>
            <w:i w:val="0"/>
            <w:iCs w:val="0"/>
            <w:smallCaps w:val="0"/>
            <w:strike w:val="0"/>
            <w:color w:val="0f4761"/>
            <w:sz w:val="22"/>
            <w:szCs w:val="22"/>
            <w:u w:val="single"/>
            <w:shd w:fill="auto" w:val="clear"/>
            <w:vertAlign w:val="baseline"/>
            <w:rtl w:val="0"/>
          </w:rPr>
          <w:t xml:space="preserve">christianwilcox.net</w:t>
        </w:r>
      </w:hyperlink>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5">
      <w:pPr>
        <w:pStyle w:val="Heading1"/>
        <w:spacing w:after="0" w:lineRule="auto"/>
        <w:rPr>
          <w:color w:val="000000"/>
          <w:u w:val="single"/>
        </w:rPr>
      </w:pPr>
      <w:r w:rsidDel="00000000" w:rsidR="00000000" w:rsidRPr="00000000">
        <w:rPr>
          <w:color w:val="000000"/>
          <w:u w:val="single"/>
          <w:rtl w:val="0"/>
        </w:rPr>
        <w:t xml:space="preserve">Education</w:t>
      </w:r>
    </w:p>
    <w:p w:rsidR="00000000" w:rsidDel="00000000" w:rsidP="00000000" w:rsidRDefault="00000000" w:rsidRPr="00000000" w14:paraId="00000006">
      <w:pPr>
        <w:pStyle w:val="Heading2"/>
        <w:spacing w:before="0" w:lineRule="auto"/>
        <w:rPr>
          <w:color w:val="000000"/>
          <w:sz w:val="21"/>
          <w:szCs w:val="21"/>
        </w:rPr>
      </w:pPr>
      <w:r w:rsidDel="00000000" w:rsidR="00000000" w:rsidRPr="00000000">
        <w:rPr>
          <w:smallCaps w:val="0"/>
          <w:color w:val="000000"/>
          <w:sz w:val="21"/>
          <w:szCs w:val="21"/>
          <w:rtl w:val="0"/>
        </w:rPr>
        <w:t xml:space="preserve">Arkansas State University | Jonesboro, AR</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Bachelor of Science in Creative Media Production, Emphasis in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Corporate Media &amp; Certification in Sports Production; Minor in Marketing</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GPA: 3.93;</w:t>
      </w:r>
      <w:r w:rsidDel="00000000" w:rsidR="00000000" w:rsidRPr="00000000">
        <w:rPr>
          <w:color w:val="000000"/>
          <w:sz w:val="19"/>
          <w:szCs w:val="19"/>
          <w:rtl w:val="0"/>
        </w:rPr>
        <w:t xml:space="preserve"> </w:t>
      </w: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Graduation Date: May 2026; Graduated Magna Cum Laude/Universi</w:t>
      </w:r>
      <w:r w:rsidDel="00000000" w:rsidR="00000000" w:rsidRPr="00000000">
        <w:rPr>
          <w:color w:val="000000"/>
          <w:sz w:val="19"/>
          <w:szCs w:val="19"/>
          <w:rtl w:val="0"/>
        </w:rPr>
        <w:t xml:space="preserve">ty Honors</w:t>
      </w:r>
      <w:r w:rsidDel="00000000" w:rsidR="00000000" w:rsidRPr="00000000">
        <w:rPr>
          <w:rtl w:val="0"/>
        </w:rPr>
      </w:r>
    </w:p>
    <w:p w:rsidR="00000000" w:rsidDel="00000000" w:rsidP="00000000" w:rsidRDefault="00000000" w:rsidRPr="00000000" w14:paraId="0000000A">
      <w:pPr>
        <w:pStyle w:val="Heading1"/>
        <w:spacing w:after="0" w:before="0" w:lineRule="auto"/>
        <w:rPr>
          <w:color w:val="000000"/>
          <w:u w:val="single"/>
        </w:rPr>
      </w:pPr>
      <w:r w:rsidDel="00000000" w:rsidR="00000000" w:rsidRPr="00000000">
        <w:rPr>
          <w:color w:val="000000"/>
          <w:u w:val="single"/>
          <w:rtl w:val="0"/>
        </w:rPr>
        <w:t xml:space="preserve">Experience</w:t>
      </w:r>
    </w:p>
    <w:p w:rsidR="00000000" w:rsidDel="00000000" w:rsidP="00000000" w:rsidRDefault="00000000" w:rsidRPr="00000000" w14:paraId="0000000B">
      <w:pPr>
        <w:pStyle w:val="Heading2"/>
        <w:spacing w:before="0" w:lineRule="auto"/>
        <w:rPr>
          <w:smallCaps w:val="0"/>
          <w:color w:val="000000"/>
          <w:sz w:val="21"/>
          <w:szCs w:val="21"/>
        </w:rPr>
      </w:pPr>
      <w:bookmarkStart w:colFirst="0" w:colLast="0" w:name="_heading=h.sgkcfi1lrt61" w:id="0"/>
      <w:bookmarkEnd w:id="0"/>
      <w:r w:rsidDel="00000000" w:rsidR="00000000" w:rsidRPr="00000000">
        <w:rPr>
          <w:smallCaps w:val="0"/>
          <w:color w:val="000000"/>
          <w:sz w:val="21"/>
          <w:szCs w:val="21"/>
          <w:rtl w:val="0"/>
        </w:rPr>
        <w:t xml:space="preserve">Marketing Services Coordinator | CTRL Theory Media/The Solutions Group | Jonesboro, AR | June 2026 - Present</w:t>
      </w:r>
    </w:p>
    <w:p w:rsidR="00000000" w:rsidDel="00000000" w:rsidP="00000000" w:rsidRDefault="00000000" w:rsidRPr="00000000" w14:paraId="0000000C">
      <w:pPr>
        <w:numPr>
          <w:ilvl w:val="0"/>
          <w:numId w:val="1"/>
        </w:numPr>
        <w:spacing w:after="0" w:line="288" w:lineRule="auto"/>
        <w:ind w:left="216"/>
        <w:rPr>
          <w:color w:val="000000"/>
          <w:sz w:val="19"/>
          <w:szCs w:val="19"/>
        </w:rPr>
      </w:pPr>
      <w:r w:rsidDel="00000000" w:rsidR="00000000" w:rsidRPr="00000000">
        <w:rPr>
          <w:color w:val="000000"/>
          <w:sz w:val="19"/>
          <w:szCs w:val="19"/>
          <w:rtl w:val="0"/>
        </w:rPr>
        <w:t xml:space="preserve">Provide administrative assistance to account services: responding to clients, handing production &amp; creative deadlines, &amp; media placements to ensure continued progress of client workflow; proofread copy, artwork, agency &amp; printers’ proofs</w:t>
      </w:r>
    </w:p>
    <w:p w:rsidR="00000000" w:rsidDel="00000000" w:rsidP="00000000" w:rsidRDefault="00000000" w:rsidRPr="00000000" w14:paraId="0000000D">
      <w:pPr>
        <w:numPr>
          <w:ilvl w:val="0"/>
          <w:numId w:val="1"/>
        </w:numPr>
        <w:spacing w:after="0" w:line="288" w:lineRule="auto"/>
        <w:ind w:left="216"/>
        <w:rPr>
          <w:color w:val="000000"/>
          <w:sz w:val="19"/>
          <w:szCs w:val="19"/>
        </w:rPr>
      </w:pPr>
      <w:r w:rsidDel="00000000" w:rsidR="00000000" w:rsidRPr="00000000">
        <w:rPr>
          <w:color w:val="000000"/>
          <w:sz w:val="19"/>
          <w:szCs w:val="19"/>
          <w:rtl w:val="0"/>
        </w:rPr>
        <w:t xml:space="preserve">Assists with direct marketing efforts, handle intake prospects, including facilitation of early client communications</w:t>
      </w:r>
    </w:p>
    <w:p w:rsidR="00000000" w:rsidDel="00000000" w:rsidP="00000000" w:rsidRDefault="00000000" w:rsidRPr="00000000" w14:paraId="0000000E">
      <w:pPr>
        <w:numPr>
          <w:ilvl w:val="0"/>
          <w:numId w:val="1"/>
        </w:numPr>
        <w:spacing w:after="0" w:line="288" w:lineRule="auto"/>
        <w:ind w:left="216"/>
        <w:rPr>
          <w:color w:val="000000"/>
          <w:sz w:val="19"/>
          <w:szCs w:val="19"/>
        </w:rPr>
      </w:pPr>
      <w:r w:rsidDel="00000000" w:rsidR="00000000" w:rsidRPr="00000000">
        <w:rPr>
          <w:color w:val="000000"/>
          <w:sz w:val="19"/>
          <w:szCs w:val="19"/>
          <w:rtl w:val="0"/>
        </w:rPr>
        <w:t xml:space="preserve">Continue all Marketing/Video Intern responsibilities as listed below</w:t>
      </w:r>
      <w:r w:rsidDel="00000000" w:rsidR="00000000" w:rsidRPr="00000000">
        <w:rPr>
          <w:rtl w:val="0"/>
        </w:rPr>
      </w:r>
    </w:p>
    <w:p w:rsidR="00000000" w:rsidDel="00000000" w:rsidP="00000000" w:rsidRDefault="00000000" w:rsidRPr="00000000" w14:paraId="0000000F">
      <w:pPr>
        <w:pStyle w:val="Heading2"/>
        <w:spacing w:before="0" w:lineRule="auto"/>
        <w:rPr>
          <w:smallCaps w:val="0"/>
          <w:color w:val="000000"/>
          <w:sz w:val="21"/>
          <w:szCs w:val="21"/>
        </w:rPr>
      </w:pPr>
      <w:r w:rsidDel="00000000" w:rsidR="00000000" w:rsidRPr="00000000">
        <w:rPr>
          <w:smallCaps w:val="0"/>
          <w:color w:val="000000"/>
          <w:sz w:val="21"/>
          <w:szCs w:val="21"/>
          <w:rtl w:val="0"/>
        </w:rPr>
        <w:t xml:space="preserve">Marketing/Video Intern | CTRL Theory Media/The Solutions Group | Jonesboro, AR | April 2025 – June 2026</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Film and produce social media ads for clients, utilizing Hootsuite and Sp</w:t>
      </w:r>
      <w:r w:rsidDel="00000000" w:rsidR="00000000" w:rsidRPr="00000000">
        <w:rPr>
          <w:color w:val="000000"/>
          <w:sz w:val="19"/>
          <w:szCs w:val="19"/>
          <w:rtl w:val="0"/>
        </w:rPr>
        <w:t xml:space="preserve">rout Social </w:t>
      </w: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 to analyze trends and engagement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Edit videos for clients with Adobe Premiere Pro and Davinci Resolve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Organize content calendars for clients using Zoho</w:t>
      </w:r>
      <w:r w:rsidDel="00000000" w:rsidR="00000000" w:rsidRPr="00000000">
        <w:rPr>
          <w:rtl w:val="0"/>
        </w:rPr>
      </w:r>
    </w:p>
    <w:p w:rsidR="00000000" w:rsidDel="00000000" w:rsidP="00000000" w:rsidRDefault="00000000" w:rsidRPr="00000000" w14:paraId="00000013">
      <w:pPr>
        <w:pStyle w:val="Heading2"/>
        <w:spacing w:before="0" w:lineRule="auto"/>
        <w:rPr>
          <w:smallCaps w:val="0"/>
          <w:color w:val="000000"/>
          <w:sz w:val="21"/>
          <w:szCs w:val="21"/>
        </w:rPr>
      </w:pPr>
      <w:r w:rsidDel="00000000" w:rsidR="00000000" w:rsidRPr="00000000">
        <w:rPr>
          <w:smallCaps w:val="0"/>
          <w:color w:val="000000"/>
          <w:sz w:val="21"/>
          <w:szCs w:val="21"/>
          <w:rtl w:val="0"/>
        </w:rPr>
        <w:t xml:space="preserve">Station Manager | ASU-TV | Arkansas State University | August 2022 – May 2023; August 2024 - May 2026</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Creator, director, host, &amp; editor of “The Rip-off,” a</w:t>
      </w:r>
      <w:r w:rsidDel="00000000" w:rsidR="00000000" w:rsidRPr="00000000">
        <w:rPr>
          <w:color w:val="000000"/>
          <w:sz w:val="19"/>
          <w:szCs w:val="19"/>
          <w:rtl w:val="0"/>
        </w:rPr>
        <w:t xml:space="preserve"> </w:t>
      </w: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comedic talk show inspired by “The Eric Andre Show” &amp; “Between Two Ferns.” Finalist for Best Variety Show in the 2025-26 Intercollegiate Broadcasting System College Media Awards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Directed 3 live political debates, </w:t>
      </w:r>
      <w:r w:rsidDel="00000000" w:rsidR="00000000" w:rsidRPr="00000000">
        <w:rPr>
          <w:color w:val="000000"/>
          <w:sz w:val="19"/>
          <w:szCs w:val="19"/>
          <w:rtl w:val="0"/>
        </w:rPr>
        <w:t xml:space="preserve">led</w:t>
      </w: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 team of 15 students across a social</w:t>
      </w:r>
      <w:r w:rsidDel="00000000" w:rsidR="00000000" w:rsidRPr="00000000">
        <w:rPr>
          <w:color w:val="000000"/>
          <w:sz w:val="19"/>
          <w:szCs w:val="19"/>
          <w:rtl w:val="0"/>
        </w:rPr>
        <w:t xml:space="preserve">,</w:t>
      </w: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 graphics, streaming, set</w:t>
      </w:r>
      <w:r w:rsidDel="00000000" w:rsidR="00000000" w:rsidRPr="00000000">
        <w:rPr>
          <w:color w:val="000000"/>
          <w:sz w:val="19"/>
          <w:szCs w:val="19"/>
          <w:rtl w:val="0"/>
        </w:rPr>
        <w:t xml:space="preserve">, and</w:t>
      </w: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 audio team, &amp; technical directors; Won “2</w:t>
      </w: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superscript"/>
          <w:rtl w:val="0"/>
        </w:rPr>
        <w:t xml:space="preserve">nd</w:t>
      </w: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 Place – Television Political Coverage” from the Arkansas College Media Association</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Operated cameras and helped produce “Name of the Game,” a game show involving students within our campus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Fulfilled a variety of roles such as audio, camera, and technical director for “You, Me, and the Community,” Winner of “Best Live Video Production” from the 2023 College Broadcasters Inc. National Student Production Awards</w:t>
      </w:r>
      <w:r w:rsidDel="00000000" w:rsidR="00000000" w:rsidRPr="00000000">
        <w:rPr>
          <w:rtl w:val="0"/>
        </w:rPr>
      </w:r>
    </w:p>
    <w:p w:rsidR="00000000" w:rsidDel="00000000" w:rsidP="00000000" w:rsidRDefault="00000000" w:rsidRPr="00000000" w14:paraId="00000018">
      <w:pPr>
        <w:pStyle w:val="Heading2"/>
        <w:spacing w:before="0" w:lineRule="auto"/>
        <w:rPr>
          <w:smallCaps w:val="0"/>
          <w:color w:val="000000"/>
          <w:sz w:val="21"/>
          <w:szCs w:val="21"/>
        </w:rPr>
      </w:pPr>
      <w:r w:rsidDel="00000000" w:rsidR="00000000" w:rsidRPr="00000000">
        <w:rPr>
          <w:smallCaps w:val="0"/>
          <w:color w:val="000000"/>
          <w:sz w:val="21"/>
          <w:szCs w:val="21"/>
          <w:rtl w:val="0"/>
        </w:rPr>
        <w:t xml:space="preserve">HR Intern | Colson Group | Jonesboro, AR | May 2024 – August 2024</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Reviewed job applicants and scheduled interviews with supervisors to streamline the hiring process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Revamped job descriptions to align the Jonesboro branch with all other branches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Created a stay survey to evaluate our employees’ motivations and ways to improve their work experience</w:t>
      </w:r>
      <w:r w:rsidDel="00000000" w:rsidR="00000000" w:rsidRPr="00000000">
        <w:rPr>
          <w:rtl w:val="0"/>
        </w:rPr>
      </w:r>
    </w:p>
    <w:p w:rsidR="00000000" w:rsidDel="00000000" w:rsidP="00000000" w:rsidRDefault="00000000" w:rsidRPr="00000000" w14:paraId="0000001C">
      <w:pPr>
        <w:pStyle w:val="Heading1"/>
        <w:spacing w:after="0" w:before="0" w:lineRule="auto"/>
        <w:rPr>
          <w:color w:val="000000"/>
          <w:u w:val="single"/>
        </w:rPr>
      </w:pPr>
      <w:r w:rsidDel="00000000" w:rsidR="00000000" w:rsidRPr="00000000">
        <w:rPr>
          <w:color w:val="000000"/>
          <w:u w:val="single"/>
          <w:rtl w:val="0"/>
        </w:rPr>
        <w:t xml:space="preserve">Leadership &amp; Service</w:t>
      </w:r>
    </w:p>
    <w:p w:rsidR="00000000" w:rsidDel="00000000" w:rsidP="00000000" w:rsidRDefault="00000000" w:rsidRPr="00000000" w14:paraId="0000001D">
      <w:pPr>
        <w:pStyle w:val="Heading2"/>
        <w:spacing w:before="0" w:lineRule="auto"/>
        <w:rPr>
          <w:smallCaps w:val="0"/>
          <w:color w:val="000000"/>
          <w:sz w:val="21"/>
          <w:szCs w:val="21"/>
        </w:rPr>
      </w:pPr>
      <w:r w:rsidDel="00000000" w:rsidR="00000000" w:rsidRPr="00000000">
        <w:rPr>
          <w:smallCaps w:val="0"/>
          <w:color w:val="000000"/>
          <w:sz w:val="21"/>
          <w:szCs w:val="21"/>
          <w:rtl w:val="0"/>
        </w:rPr>
        <w:t xml:space="preserve">Public Relations &amp; Social Chair | Alpha Lambda Delta | Arkansas State University | August 2023 – May 2025</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Increased activity on Instagram leading to a 13% increase in followers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Promoted events on Instagram &amp; in school newsletter</w:t>
      </w:r>
      <w:r w:rsidDel="00000000" w:rsidR="00000000" w:rsidRPr="00000000">
        <w:rPr>
          <w:color w:val="000000"/>
          <w:sz w:val="19"/>
          <w:szCs w:val="19"/>
          <w:rtl w:val="0"/>
        </w:rPr>
        <w:t xml:space="preserve">, increased knowledge</w:t>
      </w: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 of our events &amp; increased attendance</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Worked with other board members to create and organize events and service projects to increase member involvement</w:t>
      </w:r>
      <w:r w:rsidDel="00000000" w:rsidR="00000000" w:rsidRPr="00000000">
        <w:rPr>
          <w:rtl w:val="0"/>
        </w:rPr>
      </w:r>
    </w:p>
    <w:p w:rsidR="00000000" w:rsidDel="00000000" w:rsidP="00000000" w:rsidRDefault="00000000" w:rsidRPr="00000000" w14:paraId="00000021">
      <w:pPr>
        <w:pStyle w:val="Heading2"/>
        <w:spacing w:before="0" w:lineRule="auto"/>
        <w:rPr>
          <w:smallCaps w:val="0"/>
          <w:color w:val="000000"/>
          <w:sz w:val="21"/>
          <w:szCs w:val="21"/>
        </w:rPr>
      </w:pPr>
      <w:r w:rsidDel="00000000" w:rsidR="00000000" w:rsidRPr="00000000">
        <w:rPr>
          <w:smallCaps w:val="0"/>
          <w:color w:val="000000"/>
          <w:sz w:val="21"/>
          <w:szCs w:val="21"/>
          <w:rtl w:val="0"/>
        </w:rPr>
        <w:t xml:space="preserve">Chancellor’s Leadership Class | Arkansas State University | August 2023 – April 2024</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Selected as 1 of 20 sophomores to be a part of leadership program</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Attended weekly meetings and learned from on and off-campus leaders in a variety of fields to become a better leader</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Collaborated with other members on a service project to help students deal with loneliness</w:t>
      </w:r>
      <w:r w:rsidDel="00000000" w:rsidR="00000000" w:rsidRPr="00000000">
        <w:rPr>
          <w:rtl w:val="0"/>
        </w:rPr>
      </w:r>
    </w:p>
    <w:p w:rsidR="00000000" w:rsidDel="00000000" w:rsidP="00000000" w:rsidRDefault="00000000" w:rsidRPr="00000000" w14:paraId="00000025">
      <w:pPr>
        <w:pStyle w:val="Heading1"/>
        <w:spacing w:after="0" w:before="0" w:lineRule="auto"/>
        <w:rPr>
          <w:color w:val="000000"/>
        </w:rPr>
      </w:pPr>
      <w:r w:rsidDel="00000000" w:rsidR="00000000" w:rsidRPr="00000000">
        <w:rPr>
          <w:color w:val="000000"/>
          <w:u w:val="single"/>
          <w:rtl w:val="0"/>
        </w:rPr>
        <w:t xml:space="preserve">Skills</w:t>
      </w:r>
      <w:r w:rsidDel="00000000" w:rsidR="00000000" w:rsidRPr="00000000">
        <w:rPr>
          <w:rtl w:val="0"/>
        </w:rPr>
      </w:r>
    </w:p>
    <w:tbl>
      <w:tblPr>
        <w:tblStyle w:val="Table2"/>
        <w:tblW w:w="9795.0" w:type="dxa"/>
        <w:jc w:val="left"/>
        <w:tblLayout w:type="fixed"/>
        <w:tblLook w:val="0600"/>
      </w:tblPr>
      <w:tblGrid>
        <w:gridCol w:w="3315"/>
        <w:gridCol w:w="3168"/>
        <w:gridCol w:w="3312"/>
        <w:tblGridChange w:id="0">
          <w:tblGrid>
            <w:gridCol w:w="3315"/>
            <w:gridCol w:w="3168"/>
            <w:gridCol w:w="3312"/>
          </w:tblGrid>
        </w:tblGridChange>
      </w:tblGrid>
      <w:tr>
        <w:trPr>
          <w:cantSplit w:val="0"/>
          <w:trHeight w:val="261" w:hRule="atLeast"/>
          <w:tblHeader w:val="0"/>
        </w:trPr>
        <w:tc>
          <w:tcPr/>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Microsoft Office &amp; Google Suite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Adobe Premiere Pro</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Video Production</w:t>
            </w:r>
          </w:p>
        </w:tc>
        <w:tc>
          <w:tcPr/>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Davinci Resolve</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Social Media Marketing</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Content Creation</w:t>
            </w:r>
          </w:p>
        </w:tc>
        <w:tc>
          <w:tcPr/>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Hootsuite</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Team Leadership</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216" w:right="0" w:hanging="216"/>
              <w:jc w:val="left"/>
              <w:rPr>
                <w:rFonts w:ascii="Cambria" w:cs="Cambria" w:eastAsia="Cambria" w:hAnsi="Cambria"/>
                <w:b w:val="0"/>
                <w:bCs w:val="0"/>
                <w:i w:val="0"/>
                <w:iCs w:val="0"/>
                <w:smallCaps w:val="0"/>
                <w:strike w:val="0"/>
                <w:color w:val="000000"/>
                <w:sz w:val="19"/>
                <w:szCs w:val="19"/>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19"/>
                <w:szCs w:val="19"/>
                <w:u w:val="none"/>
                <w:shd w:fill="auto" w:val="clear"/>
                <w:vertAlign w:val="baseline"/>
                <w:rtl w:val="0"/>
              </w:rPr>
              <w:t xml:space="preserve">Project Management</w:t>
            </w:r>
          </w:p>
        </w:tc>
      </w:tr>
    </w:tbl>
    <w:p w:rsidR="00000000" w:rsidDel="00000000" w:rsidP="00000000" w:rsidRDefault="00000000" w:rsidRPr="00000000" w14:paraId="0000002F">
      <w:pPr>
        <w:tabs>
          <w:tab w:val="left" w:leader="none" w:pos="1220"/>
        </w:tabs>
        <w:spacing w:after="0" w:lineRule="auto"/>
        <w:rPr/>
      </w:pPr>
      <w:r w:rsidDel="00000000" w:rsidR="00000000" w:rsidRPr="00000000">
        <w:rPr>
          <w:rtl w:val="0"/>
        </w:rPr>
      </w:r>
    </w:p>
    <w:sectPr>
      <w:headerReference r:id="rId8" w:type="default"/>
      <w:headerReference r:id="rId9" w:type="first"/>
      <w:footerReference r:id="rId10" w:type="default"/>
      <w:pgSz w:h="15840" w:w="12240" w:orient="portrait"/>
      <w:pgMar w:bottom="1152" w:top="1008" w:left="1152" w:right="115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f4761"/>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 w:hanging="216"/>
      </w:pPr>
      <w:rPr>
        <w:rFonts w:ascii="Cambria" w:cs="Cambria" w:eastAsia="Cambria" w:hAnsi="Cambria"/>
      </w:rPr>
    </w:lvl>
    <w:lvl w:ilvl="1">
      <w:start w:val="1"/>
      <w:numFmt w:val="bullet"/>
      <w:lvlText w:val="o"/>
      <w:lvlJc w:val="left"/>
      <w:pPr>
        <w:ind w:left="648" w:hanging="216.00000000000006"/>
      </w:pPr>
      <w:rPr>
        <w:rFonts w:ascii="Courier New" w:cs="Courier New" w:eastAsia="Courier New" w:hAnsi="Courier New"/>
      </w:rPr>
    </w:lvl>
    <w:lvl w:ilvl="2">
      <w:start w:val="1"/>
      <w:numFmt w:val="bullet"/>
      <w:lvlText w:val="▪"/>
      <w:lvlJc w:val="left"/>
      <w:pPr>
        <w:ind w:left="1080" w:hanging="216"/>
      </w:pPr>
      <w:rPr>
        <w:rFonts w:ascii="Noto Sans Symbols" w:cs="Noto Sans Symbols" w:eastAsia="Noto Sans Symbols" w:hAnsi="Noto Sans Symbols"/>
      </w:rPr>
    </w:lvl>
    <w:lvl w:ilvl="3">
      <w:start w:val="1"/>
      <w:numFmt w:val="bullet"/>
      <w:lvlText w:val="●"/>
      <w:lvlJc w:val="left"/>
      <w:pPr>
        <w:ind w:left="1512" w:hanging="216"/>
      </w:pPr>
      <w:rPr>
        <w:rFonts w:ascii="Noto Sans Symbols" w:cs="Noto Sans Symbols" w:eastAsia="Noto Sans Symbols" w:hAnsi="Noto Sans Symbols"/>
      </w:rPr>
    </w:lvl>
    <w:lvl w:ilvl="4">
      <w:start w:val="1"/>
      <w:numFmt w:val="bullet"/>
      <w:lvlText w:val="o"/>
      <w:lvlJc w:val="left"/>
      <w:pPr>
        <w:ind w:left="1944" w:hanging="216"/>
      </w:pPr>
      <w:rPr>
        <w:rFonts w:ascii="Courier New" w:cs="Courier New" w:eastAsia="Courier New" w:hAnsi="Courier New"/>
      </w:rPr>
    </w:lvl>
    <w:lvl w:ilvl="5">
      <w:start w:val="1"/>
      <w:numFmt w:val="bullet"/>
      <w:lvlText w:val="▪"/>
      <w:lvlJc w:val="left"/>
      <w:pPr>
        <w:ind w:left="2376" w:hanging="216"/>
      </w:pPr>
      <w:rPr>
        <w:rFonts w:ascii="Noto Sans Symbols" w:cs="Noto Sans Symbols" w:eastAsia="Noto Sans Symbols" w:hAnsi="Noto Sans Symbols"/>
      </w:rPr>
    </w:lvl>
    <w:lvl w:ilvl="6">
      <w:start w:val="1"/>
      <w:numFmt w:val="bullet"/>
      <w:lvlText w:val="●"/>
      <w:lvlJc w:val="left"/>
      <w:pPr>
        <w:ind w:left="2808" w:hanging="216"/>
      </w:pPr>
      <w:rPr>
        <w:rFonts w:ascii="Noto Sans Symbols" w:cs="Noto Sans Symbols" w:eastAsia="Noto Sans Symbols" w:hAnsi="Noto Sans Symbols"/>
      </w:rPr>
    </w:lvl>
    <w:lvl w:ilvl="7">
      <w:start w:val="1"/>
      <w:numFmt w:val="bullet"/>
      <w:lvlText w:val="o"/>
      <w:lvlJc w:val="left"/>
      <w:pPr>
        <w:ind w:left="3240" w:hanging="216"/>
      </w:pPr>
      <w:rPr>
        <w:rFonts w:ascii="Courier New" w:cs="Courier New" w:eastAsia="Courier New" w:hAnsi="Courier New"/>
      </w:rPr>
    </w:lvl>
    <w:lvl w:ilvl="8">
      <w:start w:val="1"/>
      <w:numFmt w:val="bullet"/>
      <w:lvlText w:val="▪"/>
      <w:lvlJc w:val="left"/>
      <w:pPr>
        <w:ind w:left="3672" w:hanging="216.00000000000045"/>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color w:val="404040"/>
        <w:sz w:val="22"/>
        <w:szCs w:val="22"/>
        <w:lang w:val="en"/>
      </w:rPr>
    </w:rPrDefault>
    <w:pPrDefault>
      <w:pPr>
        <w:spacing w:after="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before="320" w:lineRule="auto"/>
    </w:pPr>
    <w:rPr>
      <w:rFonts w:ascii="Cambria" w:cs="Cambria" w:eastAsia="Cambria" w:hAnsi="Cambria"/>
      <w:b w:val="1"/>
      <w:bCs w:val="1"/>
      <w:color w:val="0f4761"/>
      <w:sz w:val="28"/>
      <w:szCs w:val="28"/>
    </w:rPr>
  </w:style>
  <w:style w:type="paragraph" w:styleId="Heading2">
    <w:name w:val="heading 2"/>
    <w:basedOn w:val="Normal"/>
    <w:next w:val="Normal"/>
    <w:pPr>
      <w:keepNext w:val="1"/>
      <w:keepLines w:val="1"/>
      <w:spacing w:after="40" w:before="60" w:lineRule="auto"/>
    </w:pPr>
    <w:rPr>
      <w:rFonts w:ascii="Cambria" w:cs="Cambria" w:eastAsia="Cambria" w:hAnsi="Cambria"/>
      <w:b w:val="1"/>
      <w:bCs w:val="1"/>
      <w:smallCaps w:val="1"/>
      <w:color w:val="262626"/>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120" w:lineRule="auto"/>
    </w:pPr>
    <w:rPr>
      <w:rFonts w:ascii="Cambria" w:cs="Cambria" w:eastAsia="Cambria" w:hAnsi="Cambria"/>
      <w:color w:val="0f4761"/>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hristianwilcox.net/"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WwIlm6+bEjpTtQmo8vU5MJsofA==">CgMxLjAyDmguc2drY2ZpMWxydDYxOAByITFrckRPV2JCbjVqV0JuNng4NERWTkdDOXhCY0kxRFJuNQ==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